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D4B4E" w14:textId="77777777" w:rsidR="006E5B07" w:rsidRDefault="000217D1" w:rsidP="006E5B07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52C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Памятка о порядке проведения итогового сочинения (изложения) </w:t>
      </w:r>
    </w:p>
    <w:p w14:paraId="47610310" w14:textId="039908A5" w:rsidR="006E5B07" w:rsidRDefault="006E5B07" w:rsidP="006E5B07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5B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Донецкой Народной Республике в 2023/24 учебном году</w:t>
      </w:r>
      <w:r w:rsidRPr="00952C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326943E5" w14:textId="5B397C43" w:rsidR="000217D1" w:rsidRPr="00952C8A" w:rsidRDefault="000217D1" w:rsidP="000217D1">
      <w:pPr>
        <w:tabs>
          <w:tab w:val="left" w:pos="851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b/>
          <w:bCs/>
          <w:sz w:val="28"/>
          <w:szCs w:val="28"/>
        </w:rPr>
        <w:t>для ознакомления обучающихся и их родителей (законных представителей)</w:t>
      </w:r>
    </w:p>
    <w:p w14:paraId="0B5E85C8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 </w:t>
      </w:r>
    </w:p>
    <w:p w14:paraId="443EF81D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2. Изложение вправе писать: </w:t>
      </w:r>
    </w:p>
    <w:p w14:paraId="3EC13BB0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дети-инвалиды и инвалиды; </w:t>
      </w:r>
    </w:p>
    <w:p w14:paraId="161BAFE6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обучающиеся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14:paraId="3F37BFAE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 </w:t>
      </w:r>
    </w:p>
    <w:p w14:paraId="58C147BB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3. Итоговое сочинение (изложение) проводится в первую среду декабря последнего года обучения. </w:t>
      </w:r>
    </w:p>
    <w:p w14:paraId="09E9C2C1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4. Обучающиеся для участия в итоговом сочинении (изложении) подают заявления не позднее чем за две недели до начала проведения итогового сочинения (изложения) в свою школу,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 </w:t>
      </w:r>
    </w:p>
    <w:p w14:paraId="67E11637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</w:t>
      </w:r>
      <w:r>
        <w:rPr>
          <w:rFonts w:ascii="Times New Roman" w:eastAsia="Calibri" w:hAnsi="Times New Roman" w:cs="Times New Roman"/>
          <w:sz w:val="28"/>
          <w:szCs w:val="28"/>
        </w:rPr>
        <w:t>Министерством образования и науки Донецкой Народной Республики</w:t>
      </w: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, осуществляющим государственное управление в сфере образования (далее – </w:t>
      </w:r>
      <w:r>
        <w:rPr>
          <w:rFonts w:ascii="Times New Roman" w:eastAsia="Calibri" w:hAnsi="Times New Roman" w:cs="Times New Roman"/>
          <w:sz w:val="28"/>
          <w:szCs w:val="28"/>
        </w:rPr>
        <w:t>Министерство)</w:t>
      </w: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11E2D59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Министерство </w:t>
      </w: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определяет порядок проведения и порядок проверки итогового сочинения (изложения) на территории субъекта Российской Федерации. </w:t>
      </w:r>
    </w:p>
    <w:p w14:paraId="3DBE825A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По решению </w:t>
      </w:r>
      <w:r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14:paraId="509B9A6D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7. Итоговое сочинение (изложение) начинается в 10:00 по местному времени. </w:t>
      </w:r>
    </w:p>
    <w:p w14:paraId="7C80185E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8.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по проведению итогового </w:t>
      </w:r>
      <w:r w:rsidRPr="00952C8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сочинения (изложения), не продлевается. 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 </w:t>
      </w:r>
    </w:p>
    <w:p w14:paraId="5933C702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9. Вход участников итогового сочинения (изложения) в место проведения итогового сочинения (изложения) начинается с 09:00 по местному времени. При себе необходимо иметь документ, удостоверяющий личность. </w:t>
      </w:r>
    </w:p>
    <w:p w14:paraId="3266711E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10. Рекомендуется взять с собой на сочинение (изложение) только необходимые вещи: </w:t>
      </w:r>
    </w:p>
    <w:p w14:paraId="1F0E5A20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документ, удостоверяющий личность; </w:t>
      </w:r>
    </w:p>
    <w:p w14:paraId="04A44962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ручка (гелевая или капиллярная с чернилами черного цвета); </w:t>
      </w:r>
    </w:p>
    <w:p w14:paraId="2D9FDA38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лекарства (при необходимости); </w:t>
      </w:r>
    </w:p>
    <w:p w14:paraId="688350DC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 </w:t>
      </w:r>
    </w:p>
    <w:p w14:paraId="10C202CF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необходимости). </w:t>
      </w:r>
    </w:p>
    <w:p w14:paraId="7DF26E7A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 </w:t>
      </w:r>
    </w:p>
    <w:p w14:paraId="58852FC3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11. 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14:paraId="088625FB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Внимание! Черновики не проверяются и записи в них не учитываются при проверке. </w:t>
      </w:r>
    </w:p>
    <w:p w14:paraId="1D6BD55E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>12. Темы итогового сочинения становятся общедоступными за 15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минут до начала проведения сочинения. 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 </w:t>
      </w:r>
    </w:p>
    <w:p w14:paraId="4CE5400E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13. Продолжительность выполнения итогового сочинения (изложения) составляет 3 часа 55 минут (235 минут). </w:t>
      </w:r>
    </w:p>
    <w:p w14:paraId="11D728D0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14. 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– детей-инвалидов и инвалидов (при предъявлении оригинала или надлежащим образом заверенной копии справки, </w:t>
      </w:r>
      <w:r w:rsidRPr="00952C8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подтверждающей инвалидность) продолжительность выполнения итогового сочинения (изложения) увеличивается на 1,5 часа. 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</w:t>
      </w:r>
      <w:r>
        <w:rPr>
          <w:rFonts w:ascii="Times New Roman" w:eastAsia="Calibri" w:hAnsi="Times New Roman" w:cs="Times New Roman"/>
          <w:sz w:val="28"/>
          <w:szCs w:val="28"/>
        </w:rPr>
        <w:t>Министерством</w:t>
      </w: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645713B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15.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14:paraId="3115AAB8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16. Во время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14:paraId="274316DB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17.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14:paraId="53D0AA5F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18. 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</w:p>
    <w:p w14:paraId="0724DE0D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19. К написанию итогового сочинения (изложения) в дополнительные даты в текущем учебном году (в первую среду февраля и вторую среду апреля) допускаются: </w:t>
      </w:r>
    </w:p>
    <w:p w14:paraId="2C673C8A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обучающиеся и экстерны, получившие по итоговому сочинению (изложению) неудовлетворительный результат («незачет»); </w:t>
      </w:r>
    </w:p>
    <w:p w14:paraId="0F8A4D3B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обучающиеся и экстерны, удаленные с итогового сочинения (изложения) за нарушение требований, установленных пунктом </w:t>
      </w:r>
      <w:r>
        <w:rPr>
          <w:rFonts w:ascii="Times New Roman" w:eastAsia="Calibri" w:hAnsi="Times New Roman" w:cs="Times New Roman"/>
          <w:sz w:val="28"/>
          <w:szCs w:val="28"/>
        </w:rPr>
        <w:t>46</w:t>
      </w: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 Порядка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организации и проведения итогового сочинения (изложения)</w:t>
      </w: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47C194C5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обучающиеся и экстерны,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14:paraId="68751637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14:paraId="6EE23536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20. Обучающиеся и экстерны, получившие по итоговому сочинению (изложению) неудовлетворительный результат («незачет»), допускаются к участию в итоговом сочинении (изложении) в текущем учебном году, но не более двух раз и только в дополнительные даты, установленные Порядком. </w:t>
      </w:r>
    </w:p>
    <w:p w14:paraId="772054C5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21. 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</w:t>
      </w:r>
      <w:r>
        <w:rPr>
          <w:rFonts w:ascii="Times New Roman" w:eastAsia="Calibri" w:hAnsi="Times New Roman" w:cs="Times New Roman"/>
          <w:sz w:val="28"/>
          <w:szCs w:val="28"/>
        </w:rPr>
        <w:t>Министерством</w:t>
      </w: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E610905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Порядок подачи такого заявления и организации повторной проверки итогового сочинения (изложения) указанной категории обучающихся определяет </w:t>
      </w:r>
      <w:r>
        <w:rPr>
          <w:rFonts w:ascii="Times New Roman" w:eastAsia="Calibri" w:hAnsi="Times New Roman" w:cs="Times New Roman"/>
          <w:sz w:val="28"/>
          <w:szCs w:val="28"/>
        </w:rPr>
        <w:t>Министерство</w:t>
      </w: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BA3DD9B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22. Итоговое сочинение (изложение) как допуск к ГИА – бессрочно. </w:t>
      </w:r>
    </w:p>
    <w:p w14:paraId="38796684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С правилами проведения итогового сочинения (изложения) ознакомлен (-а): </w:t>
      </w:r>
    </w:p>
    <w:p w14:paraId="245E9C50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Участник итогового сочинения (изложения) </w:t>
      </w:r>
    </w:p>
    <w:p w14:paraId="5C9F720B" w14:textId="77777777" w:rsidR="000217D1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E6E6B0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___________ (_________________) </w:t>
      </w:r>
    </w:p>
    <w:p w14:paraId="142CCDD9" w14:textId="77777777" w:rsidR="000217D1" w:rsidRPr="00653FC9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53FC9">
        <w:rPr>
          <w:rFonts w:ascii="Times New Roman" w:eastAsia="Calibri" w:hAnsi="Times New Roman" w:cs="Times New Roman"/>
          <w:i/>
          <w:sz w:val="24"/>
          <w:szCs w:val="24"/>
        </w:rPr>
        <w:t xml:space="preserve">подпись расшифровка подписи </w:t>
      </w:r>
    </w:p>
    <w:p w14:paraId="15E1C47E" w14:textId="77777777" w:rsidR="000217D1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3BD444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>«_____</w:t>
      </w:r>
      <w:proofErr w:type="gramStart"/>
      <w:r w:rsidRPr="00952C8A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__________ 20__г. </w:t>
      </w:r>
    </w:p>
    <w:p w14:paraId="3F4AFAE9" w14:textId="77777777" w:rsidR="000217D1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889E0D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Родитель/законный представитель участника итогового сочинения (изложения) </w:t>
      </w:r>
    </w:p>
    <w:p w14:paraId="262437A9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_____________ (_________________) </w:t>
      </w:r>
    </w:p>
    <w:p w14:paraId="56780730" w14:textId="77777777" w:rsidR="000217D1" w:rsidRPr="00653FC9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53FC9">
        <w:rPr>
          <w:rFonts w:ascii="Times New Roman" w:eastAsia="Calibri" w:hAnsi="Times New Roman" w:cs="Times New Roman"/>
          <w:i/>
          <w:sz w:val="24"/>
          <w:szCs w:val="24"/>
        </w:rPr>
        <w:t xml:space="preserve">подпись расшифровка подписи </w:t>
      </w:r>
    </w:p>
    <w:p w14:paraId="55B8B080" w14:textId="77777777" w:rsidR="000217D1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580634" w14:textId="77777777" w:rsidR="000217D1" w:rsidRPr="00FB7C54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>«_____</w:t>
      </w:r>
      <w:proofErr w:type="gramStart"/>
      <w:r w:rsidRPr="00952C8A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952C8A">
        <w:rPr>
          <w:rFonts w:ascii="Times New Roman" w:eastAsia="Calibri" w:hAnsi="Times New Roman" w:cs="Times New Roman"/>
          <w:sz w:val="28"/>
          <w:szCs w:val="28"/>
        </w:rPr>
        <w:t>__________ 20__г.</w:t>
      </w:r>
    </w:p>
    <w:p w14:paraId="36C513EA" w14:textId="77777777" w:rsidR="00917ACF" w:rsidRDefault="00917ACF"/>
    <w:sectPr w:rsidR="00917ACF" w:rsidSect="00936348">
      <w:headerReference w:type="default" r:id="rId6"/>
      <w:pgSz w:w="11906" w:h="16838"/>
      <w:pgMar w:top="820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5DDA2" w14:textId="77777777" w:rsidR="00EA18B4" w:rsidRDefault="00EA18B4">
      <w:pPr>
        <w:spacing w:after="0" w:line="240" w:lineRule="auto"/>
      </w:pPr>
      <w:r>
        <w:separator/>
      </w:r>
    </w:p>
  </w:endnote>
  <w:endnote w:type="continuationSeparator" w:id="0">
    <w:p w14:paraId="4F7424F9" w14:textId="77777777" w:rsidR="00EA18B4" w:rsidRDefault="00EA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20ACF" w14:textId="77777777" w:rsidR="00EA18B4" w:rsidRDefault="00EA18B4">
      <w:pPr>
        <w:spacing w:after="0" w:line="240" w:lineRule="auto"/>
      </w:pPr>
      <w:r>
        <w:separator/>
      </w:r>
    </w:p>
  </w:footnote>
  <w:footnote w:type="continuationSeparator" w:id="0">
    <w:p w14:paraId="478EEF45" w14:textId="77777777" w:rsidR="00EA18B4" w:rsidRDefault="00EA1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3831892"/>
      <w:docPartObj>
        <w:docPartGallery w:val="Page Numbers (Top of Page)"/>
        <w:docPartUnique/>
      </w:docPartObj>
    </w:sdtPr>
    <w:sdtEndPr/>
    <w:sdtContent>
      <w:p w14:paraId="30F2BB5A" w14:textId="77777777" w:rsidR="008E65AA" w:rsidRDefault="000217D1" w:rsidP="00A41C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4D"/>
    <w:rsid w:val="000217D1"/>
    <w:rsid w:val="006E5B07"/>
    <w:rsid w:val="008E2B92"/>
    <w:rsid w:val="00917ACF"/>
    <w:rsid w:val="0099414D"/>
    <w:rsid w:val="00CE17DC"/>
    <w:rsid w:val="00EA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F6E5B"/>
  <w15:chartTrackingRefBased/>
  <w15:docId w15:val="{9D762639-E33C-4AAC-82FD-D40C887F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Calibr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7D1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17D1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1442</Words>
  <Characters>8226</Characters>
  <Application>Microsoft Office Word</Application>
  <DocSecurity>0</DocSecurity>
  <Lines>68</Lines>
  <Paragraphs>19</Paragraphs>
  <ScaleCrop>false</ScaleCrop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А. Вербицкая</dc:creator>
  <cp:keywords/>
  <dc:description/>
  <cp:lastModifiedBy>Dell</cp:lastModifiedBy>
  <cp:revision>2</cp:revision>
  <dcterms:created xsi:type="dcterms:W3CDTF">2023-10-23T15:57:00Z</dcterms:created>
  <dcterms:modified xsi:type="dcterms:W3CDTF">2023-10-23T15:57:00Z</dcterms:modified>
</cp:coreProperties>
</file>